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2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4871"/>
        <w:gridCol w:w="891"/>
        <w:gridCol w:w="567"/>
        <w:gridCol w:w="573"/>
        <w:gridCol w:w="1639"/>
        <w:gridCol w:w="646"/>
        <w:gridCol w:w="1551"/>
      </w:tblGrid>
      <w:tr w:rsidR="004B5B57" w:rsidRPr="004B5B57" w:rsidTr="004B5B57">
        <w:trPr>
          <w:trHeight w:val="127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B57" w:rsidRPr="004B5B57" w:rsidRDefault="004B5B57" w:rsidP="004B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5</w:t>
            </w: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окружном бюджете на 2022 год </w:t>
            </w: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на плановый период 2023 и 2024 годов</w:t>
            </w:r>
            <w:r w:rsid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4B5B57" w:rsidRPr="004B5B57" w:rsidTr="004B5B57">
        <w:trPr>
          <w:trHeight w:val="375"/>
        </w:trPr>
        <w:tc>
          <w:tcPr>
            <w:tcW w:w="2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B57" w:rsidRPr="004B5B57" w:rsidRDefault="004B5B57" w:rsidP="004B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B57" w:rsidRPr="004B5B57" w:rsidRDefault="004B5B57" w:rsidP="004B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B57" w:rsidRPr="004B5B57" w:rsidRDefault="004B5B57" w:rsidP="004B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B57" w:rsidRPr="004B5B57" w:rsidRDefault="004B5B57" w:rsidP="004B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B57" w:rsidRPr="004B5B57" w:rsidRDefault="004B5B57" w:rsidP="004B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B57" w:rsidRPr="004B5B57" w:rsidRDefault="004B5B57" w:rsidP="004B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5B57" w:rsidRPr="004B5B57" w:rsidRDefault="004B5B57" w:rsidP="004B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B5B57" w:rsidRPr="004B5B57" w:rsidTr="004B5B57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B57" w:rsidRPr="004B5B57" w:rsidRDefault="004B5B57" w:rsidP="004B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Ведомственная структура расходов окружного бюджета на 2022 год</w:t>
            </w:r>
          </w:p>
        </w:tc>
      </w:tr>
      <w:tr w:rsidR="004B5B57" w:rsidRPr="004B5B57" w:rsidTr="004B5B57">
        <w:trPr>
          <w:trHeight w:val="375"/>
        </w:trPr>
        <w:tc>
          <w:tcPr>
            <w:tcW w:w="2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B57" w:rsidRPr="004B5B57" w:rsidRDefault="004B5B57" w:rsidP="004B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B57" w:rsidRPr="004B5B57" w:rsidRDefault="004B5B57" w:rsidP="004B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B57" w:rsidRPr="004B5B57" w:rsidRDefault="004B5B57" w:rsidP="004B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B57" w:rsidRPr="004B5B57" w:rsidRDefault="004B5B57" w:rsidP="004B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B57" w:rsidRPr="004B5B57" w:rsidRDefault="004B5B57" w:rsidP="004B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B57" w:rsidRPr="004B5B57" w:rsidRDefault="004B5B57" w:rsidP="004B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B57" w:rsidRPr="004B5B57" w:rsidRDefault="004B5B57" w:rsidP="004B5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B5B57" w:rsidRPr="004B5B57" w:rsidTr="004B5B57">
        <w:trPr>
          <w:trHeight w:val="37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5B57" w:rsidRPr="004B5B57" w:rsidRDefault="004B5B57" w:rsidP="004B5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</w:tbl>
    <w:p w:rsidR="004B5B57" w:rsidRPr="004B5B57" w:rsidRDefault="004B5B57" w:rsidP="004B5B57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992"/>
        <w:gridCol w:w="567"/>
        <w:gridCol w:w="574"/>
        <w:gridCol w:w="2120"/>
        <w:gridCol w:w="708"/>
        <w:gridCol w:w="1808"/>
      </w:tblGrid>
      <w:tr w:rsidR="00D619A7" w:rsidRPr="00D619A7" w:rsidTr="00D619A7">
        <w:trPr>
          <w:trHeight w:val="375"/>
        </w:trPr>
        <w:tc>
          <w:tcPr>
            <w:tcW w:w="3970" w:type="dxa"/>
            <w:shd w:val="clear" w:color="auto" w:fill="auto"/>
            <w:vAlign w:val="center"/>
          </w:tcPr>
          <w:p w:rsidR="00D619A7" w:rsidRPr="004B5B57" w:rsidRDefault="00D619A7" w:rsidP="00B2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19A7" w:rsidRPr="004B5B57" w:rsidRDefault="00D619A7" w:rsidP="00B2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619A7" w:rsidRPr="004B5B57" w:rsidRDefault="00D619A7" w:rsidP="00B2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D619A7" w:rsidRPr="004B5B57" w:rsidRDefault="00D619A7" w:rsidP="00B2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D619A7" w:rsidRPr="004B5B57" w:rsidRDefault="00D619A7" w:rsidP="00B2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19A7" w:rsidRPr="004B5B57" w:rsidRDefault="00D619A7" w:rsidP="00B2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D619A7" w:rsidRPr="004B5B57" w:rsidRDefault="00D619A7" w:rsidP="00B2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B5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</w:tbl>
    <w:p w:rsidR="00D619A7" w:rsidRPr="00D619A7" w:rsidRDefault="00D619A7" w:rsidP="00D619A7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970"/>
        <w:gridCol w:w="992"/>
        <w:gridCol w:w="567"/>
        <w:gridCol w:w="567"/>
        <w:gridCol w:w="2127"/>
        <w:gridCol w:w="708"/>
        <w:gridCol w:w="1808"/>
      </w:tblGrid>
      <w:tr w:rsidR="00D619A7" w:rsidRPr="00D619A7" w:rsidTr="00D619A7">
        <w:trPr>
          <w:trHeight w:val="20"/>
          <w:tblHeader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9A7" w:rsidRPr="00D619A7" w:rsidRDefault="00D619A7" w:rsidP="00D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9A7" w:rsidRPr="00D619A7" w:rsidRDefault="00D619A7" w:rsidP="00D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9A7" w:rsidRPr="00D619A7" w:rsidRDefault="00D619A7" w:rsidP="00D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9A7" w:rsidRPr="00D619A7" w:rsidRDefault="00D619A7" w:rsidP="00D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9A7" w:rsidRPr="00D619A7" w:rsidRDefault="00D619A7" w:rsidP="00D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9A7" w:rsidRPr="00D619A7" w:rsidRDefault="00D619A7" w:rsidP="00D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19A7" w:rsidRPr="00D619A7" w:rsidRDefault="00D619A7" w:rsidP="00D61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40 358 626,7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промышленной политики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16 451 474,7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4 153,1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4 153,1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4 153,1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4 153,1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D2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4 153,1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 (Закупка товаров, работ 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D2 55890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4 153,1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Пожарная безопасность и противопожарная защита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Пожарное депо на два машино выезда пожарно-спасательной части № 11 в Провиденском городском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16 2 04 90710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7 479 444,0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113 973,6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113 973,6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113 973,6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103 829,4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4 549,4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Топливно-энергетический комплекс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480 690,8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480 690,8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модернизация электроэнергетики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18 081,5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18 081,5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на возмещение части затрат на уплату процентов по кредитам (займам), привлеченным для реализации инвестиционного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Газификация Анадырской ТЭЦ, в т.ч. ПИР (1 этап)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19 2 02 72260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18 081,5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462 609,3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462 609,3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модернизацию объектов инфраструктуры в рамках реализации инвестиционного проекта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19 4 01 42340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362 609,3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- предприятиям угольной промышленности, занимающимся добычей угля подземным способом, на финансовое обеспечение затрат, связанных с техническим перевооружением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19 4 01 61150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Окружная ветеринарная лаборатория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90170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683 792,1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683 742,1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авиационного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553 742,1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553 742,1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обустройство взлетно-посадочных площадок в населенных пунктах Чукотского автономного округа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11 1 01 42620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авиационным перевозчикам на возмещение недополученных доходов, связанных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118 766,5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11 1 01 72130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морских и внутрилиманных грузопассажирских линий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при перевалке угля в морских портах и в реках Анадырского водного бассейна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морских и внутрилиманных пассажирских перевозок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5 715 858,4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5 715 858,4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и развитие сети автомобильных дорог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5 280 096,5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4 174 847,2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субъектов Российской Федерации (Строительство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 R1111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4 174 847,2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285 070,1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мостовых переходов на автомобильной дороге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Билибино-Комсомольский - 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11 3 02 90640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18 055,1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инфраструктурного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Пыркакайские штокверки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(Капитальный ремонт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11 3 02 98730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267 015,0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11 3 04 71970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601 450,0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11 3 05 71980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11 3 07 71990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153 697,7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межбюджетные трансферты на финансовое обеспечение дорожной деятельности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53932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дорожной деятельности (Содержание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90740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3 697,7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Общесистемные меры развития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транспортного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R2 71950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435 761,9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435 761,9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государственных учреждений, осуществляющих деятельность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71200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6 603,4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67 753,1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343 444,2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343 444,2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46 451,8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поддержка инфраструктуры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46 451,8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информационно-телекоммуникационной инфраструктуры для нужд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21 996,0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21 174,6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266 104,6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спутниковых навигационных технологий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104 823,9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4 823,9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D2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161 280,7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операторам связи, оказывающим услуги по предоставлению доступа к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территории Чукотского автономного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D2 52050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161 280,7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30 887,8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111 684,9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Территориальное планирование и градостроительное зонирование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14 6 01 42520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Внесение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14 6 01 72480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14 6 02 60290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103 184,9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газовой отрасли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газоснабжающих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газоснабжающим организациям на возмещение разницы в стоимости природного газа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19 3 02 61110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7 332 663,3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1 119 088,9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590 523,2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содействия муниципальным образованиям в формировании муниципального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жилых помещений муниципального жилищного фонда, а также реконструкция зданий для перевода нежилых помещений в категорию жилых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14 1 02 42380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517 523,2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жителей доступным и комфортным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25 879,1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застройщикам на возмещение недополученных доходов, возникающих при реализации квартир гражданам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14 4 01 61130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25 879,1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491 644,1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 42280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491 644,1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проведении капитального ремонта в многоквартирных домах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капитального ремонта общего имущества в многоквартирных домах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проведение капитального ремонта общего имущества в многоквартирных домах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14 7 01 61100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содействие развитию индивидуального жилищного строительства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14 8 01 42370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474 578,0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474 578,0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474 578,0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95 063,3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379 514,7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5 166 929,3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5 166 929,3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жилищно-коммунального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5 166 929,3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5 166 929,3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4 419 760,8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747 168,5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развитию благоустройства населённых пунктов и формирование современной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 55550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1 033 395,9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1 033 395,9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жилищно-коммунального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08 1 01 42350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водохозяйственного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по исполнению полномочий органов местного самоуправления в сфере водоснабжения и водоотведения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08 3 02 42290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коммунальной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878 952,0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 и города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развития инфраструктуры субъектов Российской Федерации (Субсидии на реализацию мероприятий по развитию инфраструктуры Чукотского автономного округа, обеспечивающей качественное тепло-, водоснабжение и водоотведение города Певек)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08 5 02 54343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работ по проектированию, строительству и вводу в эксплуатацию модульных котельных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комплекса работ по проектированию, строительству и вводу в эксплуатацию модульных котельных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08 5 03 41050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78 438,1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78 438,1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(модернизацию) объектов питьевого водоснабжения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 52430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78 438,1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839 045,2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P2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Детский сад в г.Анадырь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P2 5232Д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717 255,2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717 255,2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717 255,2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717 255,2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организациях, расположенных в сельской местности и поселках городского типа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с. Островное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5230Д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203 944,9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5305Д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379 593,0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Начальная школа в с. Лорино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5520Д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133 717,3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604 349,5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604 349,5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604 349,5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604 349,5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259 787,0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Янракыннот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16 237,0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Новое Чаплино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Нутэпэльмен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Тавайваам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Рыткучи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модульных центров культуры и досуга в с. Нунлигран, с. Энмелен, с. Сиреники)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344 562,5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317 205,5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27 357,0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собственность (Приобретение и установка модульного фельдшерско-акушерского пункта в с. Ламутское)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22 559,4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собственность (Приобретение и установка модульного фельдшерско-акушерского пункта в с. Чуванское)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21 044,3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собственность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установка пищеблока для Билибинской районной больницы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15 928,5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собственность (Приобретение и установка модульного фельдшерско-акушерского пункта в с. Уэлькаль)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34 658,0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участковой больницы в с.Рыткучи)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врачебной амбулатории в с. Анюйск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для граждан старшего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 51210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38 629,4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 51391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социальной политики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3 063 545,3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148 878,9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134 597,3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134 597,3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сети многофункциональных центров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(Приобретение объекта недвижимости в собственность Чукотского автономного округа для размещения Государственного казённого учреждения Чукотского автономного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Многофункциональный центр предоставления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07 1 03 90650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57 761,3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57 761,3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14 848,7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обустройству участников Государственной программы и членов их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(Оказание помощи во временном жилищном обустройстве, размещению и временному проживанию прибывших в Чукотский автономный округ участников Подпрограммы, в том числе компенсация части арендной платы за наем жилья до 6 месяцев)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R0861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126 187,8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126 187,8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126 187,8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</w:t>
            </w:r>
            <w:bookmarkStart w:id="0" w:name="_GoBack"/>
            <w:bookmarkEnd w:id="0"/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27 376,2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активной политики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27 376,2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оплачиваемых общественных работ и временного трудоустройства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02 1 01 72120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мобильности трудовых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54780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условий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работников по охране труда на основе современных технологий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межрегиональных мероприятиях (форумах, конференциях, выставках, семинарах)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наставничества при трудоустройстве инвалидов молодого возраста, обратившихся в службу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сопровождением инвалидов молодого возраста при трудоустройстве, включая возможность получения помощи наставника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02 4 01 72320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D619A7" w:rsidRPr="00D619A7" w:rsidTr="009563D4">
        <w:trPr>
          <w:trHeight w:val="20"/>
        </w:trPr>
        <w:tc>
          <w:tcPr>
            <w:tcW w:w="3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в сфере сопровождаемого содействия занятости инвалидов молодого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D619A7" w:rsidRPr="00D619A7" w:rsidTr="009563D4">
        <w:trPr>
          <w:trHeight w:val="20"/>
        </w:trPr>
        <w:tc>
          <w:tcPr>
            <w:tcW w:w="3970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инвалидов молодого возраста и работодателей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02 4 02 72330</w:t>
            </w:r>
          </w:p>
        </w:tc>
        <w:tc>
          <w:tcPr>
            <w:tcW w:w="708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shd w:val="clear" w:color="auto" w:fill="auto"/>
            <w:hideMark/>
          </w:tcPr>
          <w:p w:rsidR="00D619A7" w:rsidRPr="00D619A7" w:rsidRDefault="00D619A7" w:rsidP="00956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9563D4" w:rsidRPr="00D619A7" w:rsidTr="009563D4">
        <w:trPr>
          <w:trHeight w:val="20"/>
        </w:trPr>
        <w:tc>
          <w:tcPr>
            <w:tcW w:w="3970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«</w:t>
            </w: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и подведомственных учреждений»</w:t>
            </w:r>
          </w:p>
        </w:tc>
        <w:tc>
          <w:tcPr>
            <w:tcW w:w="992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</w:t>
            </w:r>
          </w:p>
        </w:tc>
        <w:tc>
          <w:tcPr>
            <w:tcW w:w="7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71 173,4</w:t>
            </w:r>
          </w:p>
        </w:tc>
      </w:tr>
      <w:tr w:rsidR="009563D4" w:rsidRPr="00D619A7" w:rsidTr="009563D4">
        <w:trPr>
          <w:trHeight w:val="20"/>
        </w:trPr>
        <w:tc>
          <w:tcPr>
            <w:tcW w:w="3970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ания государственных учреждений»</w:t>
            </w:r>
          </w:p>
        </w:tc>
        <w:tc>
          <w:tcPr>
            <w:tcW w:w="992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</w:t>
            </w:r>
          </w:p>
        </w:tc>
        <w:tc>
          <w:tcPr>
            <w:tcW w:w="7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71 173,4</w:t>
            </w:r>
          </w:p>
        </w:tc>
      </w:tr>
      <w:tr w:rsidR="009563D4" w:rsidRPr="00D619A7" w:rsidTr="009563D4">
        <w:trPr>
          <w:trHeight w:val="20"/>
        </w:trPr>
        <w:tc>
          <w:tcPr>
            <w:tcW w:w="3970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стоимости проезда и провоза багажа в соответствии с Законом Чукотского автономного окру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 от 31 мая 2010 года № 57-ОЗ «</w:t>
            </w: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10110</w:t>
            </w:r>
          </w:p>
        </w:tc>
        <w:tc>
          <w:tcPr>
            <w:tcW w:w="7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</w:tr>
      <w:tr w:rsidR="009563D4" w:rsidRPr="00D619A7" w:rsidTr="009563D4">
        <w:trPr>
          <w:trHeight w:val="20"/>
        </w:trPr>
        <w:tc>
          <w:tcPr>
            <w:tcW w:w="3970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7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</w:tr>
      <w:tr w:rsidR="009563D4" w:rsidRPr="00D619A7" w:rsidTr="009563D4">
        <w:trPr>
          <w:trHeight w:val="20"/>
        </w:trPr>
        <w:tc>
          <w:tcPr>
            <w:tcW w:w="3970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7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9 080,6</w:t>
            </w:r>
          </w:p>
        </w:tc>
      </w:tr>
      <w:tr w:rsidR="009563D4" w:rsidRPr="00D619A7" w:rsidTr="009563D4">
        <w:trPr>
          <w:trHeight w:val="20"/>
        </w:trPr>
        <w:tc>
          <w:tcPr>
            <w:tcW w:w="3970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992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7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shd w:val="clear" w:color="auto" w:fill="auto"/>
          </w:tcPr>
          <w:p w:rsidR="009563D4" w:rsidRPr="009563D4" w:rsidRDefault="009563D4" w:rsidP="009563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563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D619A7" w:rsidRPr="00D619A7" w:rsidTr="009563D4">
        <w:trPr>
          <w:trHeight w:val="20"/>
        </w:trPr>
        <w:tc>
          <w:tcPr>
            <w:tcW w:w="3970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D619A7" w:rsidRPr="00D619A7" w:rsidTr="009563D4">
        <w:trPr>
          <w:trHeight w:val="20"/>
        </w:trPr>
        <w:tc>
          <w:tcPr>
            <w:tcW w:w="3970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2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D619A7" w:rsidRPr="00D619A7" w:rsidTr="009563D4">
        <w:trPr>
          <w:trHeight w:val="20"/>
        </w:trPr>
        <w:tc>
          <w:tcPr>
            <w:tcW w:w="39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здорового образа жизни и профилактика заболеваний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2 788 095,7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352 013,3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260 890,0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260 890,0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260 121,8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R0070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260 121,8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 государственных служащих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Д 00 00120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658 656,1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658 656,1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60 958,8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ветеранов труда Чукотского автономного округа в соответствии с Законом Чукотского автономного округа от 14 сентября 2021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почетном звании Чукотского автономного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Ветеран труда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Информационно-методические и общественно-просветительские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паспортизации и классификации объектов в приоритетных сферах жизнедеятельности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596 472,3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596 472,3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учреждениях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60450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4 535,9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3 841,4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138 574,9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281 313,2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578 359,7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43 798,3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534 561,4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398 265,3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282 393,0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оплату жилищно-коммунальных услуг гражданам в соответствии с Постановлением Правительства Чукотского автономного округа от 15 апреля 2011 года № 146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социального пособия на оплату жилищно-коммунальных услуг гражданам,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Дополнительные меры социальной поддержки отдельных категорий граждан в соответствии с Законом Чукотского автономного округа от 16 февраля 2005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некоторых категорий граждан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Денежная компенсация, связанная с расходами на переезд к новому месту жительства неработающим гражданам пожилого возраста и инвалидам в соответствии с Законом Чукотского автономного округа от 7 ноября 2014 года №99-ОЗ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дополнительной мере социальной поддержки граждан пожилого возраста и инвалидов, проживающих в Чукотском автономном округе, связанной с расходами на переезд к новому месту жительства в пределах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многодетных семей в соответствии с Постановлением Правительства Чукотского автономного округа от 18 ноября 2008 года № 184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1111Д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ветеранам труда и лицам, проработавшим в тылу в период Великой Отечественной войны,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ветеранам труда,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реабилитированным лицам и лицам, признанным пострадавшими от политических репрессий, установленная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жилищно-коммунальных услуг реабилитированным лицам и лицам, признанным пострадавшими от политических репрессий, в соответствии с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меры социальной поддержки граждан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гражданам субсидии на оплату жилого помещения и коммунальных услуг в соответствии с Постановлением Правительства Чукотского автономного округа от 1 июля 2008 года № 114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субсидий на оплату жилого помещения и коммунальных услуг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59 534,4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обеспечении жильем ветеранов Великой Отечественной войны 1941 - 1945 годов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4 969,7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25 075,9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5 055,5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5 082,3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выплат и компенсаций за услуги, предусмотренные гарантированным перечнем услуг по погребению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специализированным службам по вопросам похоронного дела стоимости услуг по погребению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погребение гражданам, взявшим на себя обязанность осуществить погребение умершего,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03 1 02 11810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41 579,9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03 1 03 60770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2 069,6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в экономически развитые районы Чукотского автономного округа и благоприятные для проживания регионы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03 1 04 60320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136 296,1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выплат, компенсаций и пособий на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136 264,2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Пособие на ребенка в соответствии с Законом Чукотского автономного округа от 29 ноября 2004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пособии на ребенка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1121Д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1144Д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67 966,8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1 050 241,9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1 050 241,9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1 050 241,9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выплат, компенсаций и пособий на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229 853,1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на детей в возрасте от 3 до 7 лет включительно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R302Д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229 853,1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профилактики социального сиротства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242 829,8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при усыновлении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на содержание подопечных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подопечных детей и приемных родителей из числа пенсионеров, не работающих по трудовым договорам и служебным контрактам,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приемному родителю и патронатному воспитателю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патронатному воспитателю, осуществляющему социальный и постинтернатный патронат,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лицам из их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124 702,0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на приобретение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03 2 03 11450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R082Д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Z082Д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106 866,7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7167Д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374 820,4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денежная выплата при рождении (усыновлении) третьего или последующего ребенка (детей), в соответствии с Законом Чукотского автономного округа от 26 мая 2011 года № 38-ОЗ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региональном материнском (семейном) капитале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1041Д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выплата на второго и последующих детей, рожденных одновременно с первым ребенком, в соответствии с Законом Чукотского автономного округа от 26 февраля 2019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единовременной выплате при рождении первого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5078Д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19 503,2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5084Д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107 196,0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5573Д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142 281,9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148 824,7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148 150,2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финансов, экономики и имущественных отношений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4 562 245,3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472 216,2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146 866,7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резервными средствами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12 3 01 20010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173 970,4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40 883,3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12 4 01 20040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39 883,3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Межрегиональную ассоциацию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Дальний Восток и Забайкалье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39 324,3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133 087,1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133 087,1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 направление расходов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82 9 00 90000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133 087,1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292 813,7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292 813,7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234 559,7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183 559,7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33 344,4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предпринимательства, осуществляющим деятельность в сфере социального предпринимательства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начинающим субъектам малого предпринимательства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12 344,4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38 576,3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04 1 03 62410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38 576,3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благоприятных условий для осуществления деятельности самозанятыми гражданами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1 167,9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самозанятым гражданам)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 55274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1 167,9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9 613,5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2 255,9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субъектам малого и среднего предпринимательства, включенным в реестр социальных предприятий)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7 357,6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100 857,6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(Субсидия некоммерческим организациям на финансовое обеспечение затрат, связанных с созданием и (или) обеспечением деятельности центра поддержки экспорта)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4 642,4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развитием региональной гарантийной поддержки)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81 239,4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комплексных услуг субъектам малого и среднего предпринимательства)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14 975,8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хозяйствующих субъектов, осуществляющих деятельность в сфере производства товаров (работ, услуг)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субъектов предпринимательской деятельности, осуществляющих деятельность в сельской местности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04 2 01 42260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торговли и повышение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субъектам предпринимательской деятельности на возмещение части затрат на уплату процентов по кредитам, полученным в российских кредитных организациях на 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северного завоза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потребительских товаров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04 2 02 60420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доступа субъектов предпринимательства к кредитным ресурсам, привлекаемым в целях осуществления капитальных вложений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субъектам предпринимательской деятельности на возмещение части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04 2 03 71780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хозяйствующих субъектов, осуществляющих деятельность в сфере производства товаров (работ, услуг)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04 5 04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финансовую поддержку субъектов предпринимательской деятельности, осуществляющих деятельность в городской местности, в связи с распространением новой коронавирусной инфекции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04 5 04 44040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58 254,0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58 254,0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13 254,0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Прочее направление расходов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82 9 00 90000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средств массовой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периодических печатных изданий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на возмещение недополученных доходов, возникающих в связи с изданием периодических печатных изданий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07 2 02 98702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государственным долгом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12 2 02 69040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3 689 314,3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Дотация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3 550 106,5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3 550 106,5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3 550 106,5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3 550 106,5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поселений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C02D41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</w:t>
            </w:r>
            <w:r w:rsidR="00D619A7"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581,5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C02D41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3 488</w:t>
            </w:r>
            <w:r w:rsidR="00D619A7"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525,0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89 207,8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89 207,8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89 207,8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89 207,8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(гранты) за достижение показателей деятельности органов местного самоуправления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89 207,8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инициативного бюджетирования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проектов инициативного бюджетирования в муниципальных образованиях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12 1 03 42100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сельского хозяйства и продовольствия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2 844 552,8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2 834 390,7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85 938,7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85 938,7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85 938,7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78 270,6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3 678,1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2 225 537,9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2 225 537,9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отрасли животноводства, переработки и реализации продукции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1 450 761,4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затрат по наращиванию поголовья северных оленей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(Субсидия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 R5080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племенного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поддержкой племенного животноводства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06 1 02 62630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противоэпизоотических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12 720,7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профилактических, диагностических и лечебных мероприятий, направленных на обеспечение эпизоотического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06 1 03 71800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обустройство приютов (помещений) для осуществления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06 1 03 71850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7 787,5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128 466,8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06 1 04 60730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128 466,8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1 134 275,1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06 1 05 60710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1 111 417,6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06 1 05 71810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R5150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16 437,3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оздоровление сельскохозяйственных товаропроизводителей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 сельскохозяйственных товаропроизводителей, связанных с погашением задолженности за приобретенные товары (работы, услуги) и долгов по налогам и сборам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06 1 07 60690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отдельных отраслей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06 1 09 60700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357 543,9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355 002,8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организациям, осуществляющим добычу (вылов) морских млекопитающих, в целях финансового обеспечения затрат, направленных на развитие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06 2 01 60650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355 002,8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06 2 02 59100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06 2 02 72200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заготовки и переработки дикорастущих пищевых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06 2 03 60670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пищевой, перерабатывающей промышленности и торговли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приобретение технологического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06 3 01 60910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производство пищевой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06 3 02 42200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16 166,9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16 166,9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затрат, связанных с привлечением учащихся высших и средних учебных заведений для работы в организациях агропромышленного комплекса в период прохождения производственной практики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повышением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растениеводства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58 036,1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картофеля и овощей собственного производства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06 6 01 60940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овощеводства закрытого грунта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57 036,1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06 6 02 60680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57 036,1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сельскохозяйственной кооперации, малых форм хозяйствования и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56 472,0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48 411,5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- предприятиям угольной промышленности, занимающимся добычей угля подземным способом, на возмещение затрат, связанных с техническим перевооружением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06 7 01 72060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(Грант на развитие семейных ферм)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R5020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39 711,5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проектов в области традиционного природопользования коренных малочисленных народов Севера, Сибири и Дальнего Востока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06 7 02 63630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работников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работников оленеводства и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оздоровления оленеводов, морзверобоев, звероводов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организацию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06 8 02 90530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72530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строительство здания цеха по переработке отходов птицеводства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72540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145 937,6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145 937,6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71890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С9920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136 273,9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06 2 01 71830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520 914,1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520 914,1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пищевой, перерабатывающей промышленности и торговли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520 914,1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производство пищевой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20 914,1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06 3 02 71880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20 914,1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торговли и повышение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06 3 03 42120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реализацию проектов по благоустройству сельских территорий)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 R5763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9 139,1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9 139,1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9 139,1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9 139,1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9 139,1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R5761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1 122,6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за счет средств окружного бюджета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Z5761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8 016,5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Государственное казённое учреждение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гражданской защиты и противопожарной службы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575 293,0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575 293,0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211 388,0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211 388,0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211 388,0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203 938,0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 оповещения и информирования населения о чрезвычайных ситуациях природного и техногенного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Эксплуатационно-техническое обслуживание, хранение оборудования и средств региональной автоматизированной системы централизованного оповещения (РАСЦО) на базе аппаратуры оповещения П-166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16 1 02 72460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38 320,6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16 1 03 71080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 и спасение граждан в природной среде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Оснащение и сопряжение с системой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навигационно - спасательного оборудования установленных групп населения осуществляющих деятельность за пределами населенных пунктов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16 1 04 71070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363 905,0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363 905,0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Пожарная безопасность и противопожарная защита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334 105,0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334 105,0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49 517,8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здравоохранения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3 528 652,0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3 054 665,1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медицинской помощи населению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170 175,4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170 175,4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7 773,9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01 2 02 71220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162 391,5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162 391,5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01 8 01 51610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01 8 01 52160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15 540,8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01 8 01 60760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медицинской помощи населению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Санитарно-авиационная помощь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 55540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2 319 489,7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2 319 489,7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150 672,7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N9 53650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132 961,0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здорового образа жизни и профилактика заболеваний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10 813,2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01 1 01 71170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6 898,5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52810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37 383,9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туберкулезом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01 2 01 60110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01 2 01 71360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R2021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лицам, инфицированным вирусом иммунодефицита человека, гепатитами B и C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8 723,4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социально-незащищенных групп населения средствами первичной профилактики инфекций передающихся половым путем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 и мониторинга лечения лиц, инфицированных вирусами иммунодефицита человека и гепатитов B и C)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профилактике ВИЧ-инфекции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01 2 04 71240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с психическими расстройствами и наркологическими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донорства крови и ее компонентов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01 2 07 60060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6 693,4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6 693,4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9 092,7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9 092,7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эффективной системы оказания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39 608,6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39 608,6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51140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16 400,6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8 208,0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продуктами детского лечебного питания, специальным питанием беременных и кормящих женщин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беременных женщин, кормящих матерей и детей раннего возраста витаминно-минеральными комплексами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и аудиологического скрининга на наследственные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6007Д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 R2010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187 892,0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молодых специалистов и закрепление медицинских работников, имеющих высшее и среднее медицинское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159 930,0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Денежная компенсация за наем (поднаем) жилых помещений медицинским работникам, работающим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ведомственного жилья для медицинских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01 7 01 90670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57 190,0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R1380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Z1380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стимулирование работников учреждений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25 612,0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выплат стимулирующего характера за особые условия труда и дополнительную нагрузку медицинским и иным работникам в связи с распространением новой коронавирусной инфекции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01 7 04 60050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25 612,0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денежных поощрений медицинским работникам, победившим в окружных конкурсах на 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врач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специалист со средним медицинским и фармацевтическим образованием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аптечных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01 8 02 60490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438 100,8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315 075,1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текущего ремонта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60480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165 075,1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123 025,7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71320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вспомогательных подразделений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72370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73 111,9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патологоанатомической службы и бюро судебно-медицинской экспертизы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72560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90520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272 268,8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61 569,1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59800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210 699,7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79 460,0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С9250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1 141 901,2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финансового обеспечения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1 141 401,2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659 661,9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медицинской помощи, не включенной в территориальную программу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экстренной медицинской помощи лицам, не застрахованным и не идентифицированным в системе обязательного медицинского страхования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 97080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473 986,9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473 986,9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473 986,9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донорства крови и ее компонентов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01 2 07 52200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471 323,3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финансового обеспечения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471 323,3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471 323,3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Аппарат Губернатора и Правительства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775 303,6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625 756,4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Губернатор и Правительство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7 481,2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314 111,7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311 292,3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Губернатор и Правительство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42 640,1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заместителей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257 635,3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80 2 00 98701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295 454,0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20 1 01 57010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267 151,4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267 151,4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72510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196 022,0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19 301,6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размещение наглядных агитационных материалов (баннеров) профилактической и антиалкогольной направленности, изготовление и выпуск социальных видеороликов, теле- радиопередач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20 1 01 71660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добровольных народных дружин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20 1 01 72050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04 4 01 71790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 консультационная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рабочих встреч, совещаний, семинаров, конференций, конкурсов и иных форм организации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04 4 02 72000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16 581,7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практики студентов и аспирантов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гражданских, патриотических и творческих качеств детей и молодежи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средств массовой информации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07 2 01 71680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84 003,8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84 003,8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84 003,8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Счетная палата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84 003,8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84 003,8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14 045,5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Комитет государственного регулирования цен и тарифов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33 346,4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Избирательная комиссия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Дума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153 300,9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153 300,9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153 300,9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Дума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153 300,9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Депутаты Думы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44 434,3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83 1 00 00050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44 434,3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108 866,6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75 067,6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83 2 00 20150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природных ресурсов и экологии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685 168,0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255 213,4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71 545,3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71 545,3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71 545,3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56 115,2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11 984,6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4 769,1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4 769,1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Воспроизводство и использование объектов животного 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18 1 02 51280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4 233,6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состояния окружающей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18 3 01 72080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132 484,3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132 484,3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76 755,5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10 1 01 71900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60 231,4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58 802,2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С9280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профилактики возникновения, локализации и ликвидации очагов вредных организмов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1 192,5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10 1 03 51290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1 192,5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использования лесов, лесное планирование и регламентирование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12 190,6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9 591,3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2 599,3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лесов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 54320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54 888,8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исполнения переданных субъектам Российской Федерации полномочий в области лесных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54 888,8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45 862,3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и закрепление специалистов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10 3 01 71090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46 414,7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перевозке контейнеров с отходами лома черных металлов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 72250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41 414,7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41 414,7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41 414,7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комплекса мероприятий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18 6 01 61080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71 506,6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358 448,0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51 027,3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51 027,3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Вселенная белого медведя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- белый медведь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18 4 02 72500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38 255,2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 61020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в организациях природоохранной деятельности, экологической безопасности и экоаналитического контроля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природоохранной деятельности, экологической безопасности и экоаналитического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 61040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307 420,7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307 420,7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Воспроизводство и использование объектов животного мира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3 084,0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18 1 01 59200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традиционных видов охоты, а также сохранение традиционного образа жизни коренных малочисленных народов Севера, Сибири и Дальнего Востока Российской Федерации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18 1 03 61050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Переиздание Красной книги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Актуализация списков редких и исчезающих видов животных и растений и переиздание Красной книги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18 1 04 71820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190 134,3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190 134,3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 (Субсидия на ликвидацию несанкционированных свалок в границах городов)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 52420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190 134,3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комплекса мероприятий по обращению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97 331,1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на финансовое обеспечение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18 6 01 72670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в связи с оказанием услуг по обращению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28 570,2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и индивидуальным предпринимателям на возмещение затрат по транспортировке вторичных материальных ресурсов на утилизацию в г.Хабаровск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18 6 04 61200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по обращению с твердыми коммунальными отходами на возмещение затрат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18 6 04 73570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28 320,2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в области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18 6 05 71840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обустройство свалок твердых коммунальных отходов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обустройством свалок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18 6 06 72680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Комплексная система обращения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G2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35 130,0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по обращению с отходами в п. Эгвекинот)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G2 61160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по обращению с отходами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G2 61190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 59700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культуры, спорта и туризма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907 070,6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117 850,7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117 850,7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67 890,1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49 646,3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Популяризация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оказанием услуг в сфере въездного и внутреннего туризма на территории Чукотского автономного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развитие туристической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обустройство туристских маршрутов на территории Чукотского автономного округа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05 8 02 63560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49 960,6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49 960,6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49 960,6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100 138,6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100 138,6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100 138,6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20 151,5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20 151,5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20 151,5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79 987,1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79 987,1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78 360,7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473 352,4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356 059,2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356 059,2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40 077,8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 благоустройство и материальное обеспечение отраслей культуры, спорта, туризма и кинематографии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23 587,1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21 391,6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R4670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1 926,8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05 1 02 60280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культуры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05 1 03 43050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модельных муниципальных библиотек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 55190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22 136,9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традиционной народной культуры, нематериального культурного наследия народов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05 2 01 42160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развитие и популяризация народных художественных промыслов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05 2 01 65160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05 2 02 63230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5 706,6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6 830,3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Фестиваля любительских творческих коллективов с вручением грантов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2 217,0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1 587,0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05 3 01 63620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6 180,0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детского творчества всех жанров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 6039Д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2 583,7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в сфере культуры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05 5 01 60330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грантовая поддержка проектов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05 5 02 63330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65 617,8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65 617,8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ремонтных работ в муниципальных учреждениях культуры и спорта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58 156,1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63570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7 461,7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216 196,0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216 196,0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71 436,3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78 999,0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56 916,4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56 916,4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кинематографии на территории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05 2 03 63240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профессионального и любительского творчества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63250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4 885,8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4 885,8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63570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4 885,8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37 730,6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37 730,6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37 030,6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60 376,8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60 376,8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1 753,9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58 172,9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58 172,9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53 244,5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1 690,6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215 728,9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214 928,9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214 928,9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5 109,5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 благоустройство и материальное обеспечение отраслей культуры, спорта, туризма и кинематографии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5 109,5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Модернизация и благоустройство территории горнолыжного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Гора Михаила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05 1 01 60460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1 109,5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и поддержку национальных видов спорта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42250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42390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72020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123 569,4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123 569,4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ремонтных работ в муниципальных учреждениях культуры и спорта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42240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12 118,4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строительство спортивного комплекса в г. Певек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42980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образования и науки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6 551 677,8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6 465 313,5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434 324,6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434 324,6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267 621,8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237 654,3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кадетского движения в Чукотском автономном округе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эколого-биологического воспитания обучающихся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организаций)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государственных общеобразовательных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14 223,8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для обучающихся, осваивающих образовательные программы начального общего образования)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R3040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106 320,5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обеспечение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4254Д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4254Д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10 981,3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 5169Д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10 981,3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14 986,2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5097Д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14 986,2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166 702,8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09 П 02 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С902Д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детского и юношеского туризма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робототехники и технического творчества инженерной направленности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09 3 05 42440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940 381,8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регионального этапа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02 4 03 72420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934 281,8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117 816,5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79 928,2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09 1 02 60750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65 776,2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обеспечение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студентам и специалистам государственных учреждений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09 1 09 72230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10 368,3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5359Д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10 368,3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обучающихся в учреждениях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производственной практики обучающимся и студентам в соответствии с Постановлением Чукотского автономного округа от 26 апреля 2011 года № 163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образования, находящихся в ведении органов исполнительной власти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1021Д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811 565,3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811 565,3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795 087,3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97 462,5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94 670,9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4215Д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6320Д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и проведение оздоровительной кампании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6361Д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4 894 954,6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4 893 854,6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4 756 657,9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основных и дополнительных образовательных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4 542 530,3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4307Д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4 522 584,3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7156Д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156 058,0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4227Д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безопасности образовательных организаций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24 058,0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обеспечение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приобретение оборудования и товарно - материальных ценностей для нужд муниципальных образовательных организаций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09 1 03 42320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09 1 04 60230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образования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09 1 05 43050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обучения и воспитания детей, находящихся в трудной жизненной ситуации, детей, имеющих ограниченные возможности здоровья, несовершеннолетних, направляемых по решению суда, и лиц, их сопровождающих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Независимая оценка качества услуг в образовании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09 1 07 63190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независимой оценки качества услуг в образовании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09 1 07 63190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8 121,0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выплату специалистам муниципальных образовательных организаций денежной компенсации за наем (поднаем) жилых помещений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09 2 01 42630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практики студентов и аспирантов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гражданских, патриотических и творческих качеств детей и молодежи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WorldSkills Russia (молодые профессионалы)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Регионального Координационного Центра движения WorldSkills Russia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09 3 04 63350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робототехники и технического творчества инженерной направленности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09 3 05 72430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Олимпиады школьников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7 755,0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молодёжных общественных объединений и талантливой молодёжи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6336Д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образования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 по вопросам вовлечения СОНКО Чукотского автономного округа в оказание услуг в социальной сфере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09 4 03 72410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 по родным языкам и краеведению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6082Д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6083Д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6084Д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6085Д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учреждений образования и их работников в области родных языков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Окружного фестиваля родных языков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09 6 04 60860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81 070,7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81 070,7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и 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 4108Д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7168Д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86 364,3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42 364,3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42 364,3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4309Д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22 985,5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поддержки молодым семьям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22 485,5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R4970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22 485,5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09 5 02 71720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1061Д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приобретении жилья специалистам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формирование жилищного фонда для специалистов Чукотского автономного округа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09 2 03 42230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обеспечении жильем молодых специалистов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09 2 05 71930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 52560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по обеспечению деятельности мировых судей и юридических консультаций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84 354,8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71 613,2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71 613,2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71 008,0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71 008,0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22 106,6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12 741,6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деятельности юридических консультаций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граждан бесплатной юридической помощью в соответствии с Законом Чукотского автономного округа от 23 апреля 2012 года № 28-ОЗ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бесплатной юридической помощи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Комитет по охране объектов культурного наследия Чукотского автономного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22 192,2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22 192,2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05 6 01 60340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обустройство и восстановление воинских захоронений, находящихся в государственной (муниципальной) собственности (Межбюджетные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R2990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4 661,1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11 361,1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11 361,1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11 361,1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11 361,1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9 331,1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D619A7" w:rsidRPr="00D619A7" w:rsidTr="00D619A7">
        <w:trPr>
          <w:trHeight w:val="2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отношении объектов культурного наследия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59500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19A7" w:rsidRPr="00D619A7" w:rsidRDefault="00D619A7" w:rsidP="00D619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19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1 182,0</w:t>
            </w:r>
          </w:p>
        </w:tc>
      </w:tr>
    </w:tbl>
    <w:p w:rsidR="00583A9D" w:rsidRDefault="00583A9D"/>
    <w:sectPr w:rsidR="00583A9D" w:rsidSect="006F3F20">
      <w:headerReference w:type="default" r:id="rId7"/>
      <w:pgSz w:w="11906" w:h="16838"/>
      <w:pgMar w:top="1134" w:right="567" w:bottom="1134" w:left="1134" w:header="708" w:footer="708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F20" w:rsidRDefault="006F3F20" w:rsidP="006F3F20">
      <w:pPr>
        <w:spacing w:after="0" w:line="240" w:lineRule="auto"/>
      </w:pPr>
      <w:r>
        <w:separator/>
      </w:r>
    </w:p>
  </w:endnote>
  <w:endnote w:type="continuationSeparator" w:id="0">
    <w:p w:rsidR="006F3F20" w:rsidRDefault="006F3F20" w:rsidP="006F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F20" w:rsidRDefault="006F3F20" w:rsidP="006F3F20">
      <w:pPr>
        <w:spacing w:after="0" w:line="240" w:lineRule="auto"/>
      </w:pPr>
      <w:r>
        <w:separator/>
      </w:r>
    </w:p>
  </w:footnote>
  <w:footnote w:type="continuationSeparator" w:id="0">
    <w:p w:rsidR="006F3F20" w:rsidRDefault="006F3F20" w:rsidP="006F3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8603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3F20" w:rsidRPr="006F3F20" w:rsidRDefault="006F3F20">
        <w:pPr>
          <w:pStyle w:val="a5"/>
          <w:jc w:val="center"/>
          <w:rPr>
            <w:rFonts w:ascii="Times New Roman" w:hAnsi="Times New Roman" w:cs="Times New Roman"/>
          </w:rPr>
        </w:pPr>
        <w:r w:rsidRPr="006F3F20">
          <w:rPr>
            <w:rFonts w:ascii="Times New Roman" w:hAnsi="Times New Roman" w:cs="Times New Roman"/>
          </w:rPr>
          <w:fldChar w:fldCharType="begin"/>
        </w:r>
        <w:r w:rsidRPr="006F3F20">
          <w:rPr>
            <w:rFonts w:ascii="Times New Roman" w:hAnsi="Times New Roman" w:cs="Times New Roman"/>
          </w:rPr>
          <w:instrText>PAGE   \* MERGEFORMAT</w:instrText>
        </w:r>
        <w:r w:rsidRPr="006F3F20">
          <w:rPr>
            <w:rFonts w:ascii="Times New Roman" w:hAnsi="Times New Roman" w:cs="Times New Roman"/>
          </w:rPr>
          <w:fldChar w:fldCharType="separate"/>
        </w:r>
        <w:r w:rsidR="009563D4">
          <w:rPr>
            <w:rFonts w:ascii="Times New Roman" w:hAnsi="Times New Roman" w:cs="Times New Roman"/>
            <w:noProof/>
          </w:rPr>
          <w:t>154</w:t>
        </w:r>
        <w:r w:rsidRPr="006F3F20">
          <w:rPr>
            <w:rFonts w:ascii="Times New Roman" w:hAnsi="Times New Roman" w:cs="Times New Roman"/>
          </w:rPr>
          <w:fldChar w:fldCharType="end"/>
        </w:r>
      </w:p>
    </w:sdtContent>
  </w:sdt>
  <w:p w:rsidR="006F3F20" w:rsidRDefault="006F3F2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19"/>
    <w:rsid w:val="004B5B57"/>
    <w:rsid w:val="00583A9D"/>
    <w:rsid w:val="006F3F20"/>
    <w:rsid w:val="009563D4"/>
    <w:rsid w:val="00964919"/>
    <w:rsid w:val="00A87B4B"/>
    <w:rsid w:val="00C02D41"/>
    <w:rsid w:val="00D6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5B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5B57"/>
    <w:rPr>
      <w:color w:val="800080"/>
      <w:u w:val="single"/>
    </w:rPr>
  </w:style>
  <w:style w:type="paragraph" w:customStyle="1" w:styleId="xl462">
    <w:name w:val="xl462"/>
    <w:basedOn w:val="a"/>
    <w:rsid w:val="004B5B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">
    <w:name w:val="xl463"/>
    <w:basedOn w:val="a"/>
    <w:rsid w:val="004B5B5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4">
    <w:name w:val="xl464"/>
    <w:basedOn w:val="a"/>
    <w:rsid w:val="004B5B5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5">
    <w:name w:val="xl465"/>
    <w:basedOn w:val="a"/>
    <w:rsid w:val="004B5B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6">
    <w:name w:val="xl466"/>
    <w:basedOn w:val="a"/>
    <w:rsid w:val="004B5B5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4B5B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4B5B5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4B5B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4B5B5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4B5B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6F3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3F20"/>
  </w:style>
  <w:style w:type="paragraph" w:styleId="a7">
    <w:name w:val="footer"/>
    <w:basedOn w:val="a"/>
    <w:link w:val="a8"/>
    <w:uiPriority w:val="99"/>
    <w:unhideWhenUsed/>
    <w:rsid w:val="006F3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3F20"/>
  </w:style>
  <w:style w:type="paragraph" w:customStyle="1" w:styleId="xl64">
    <w:name w:val="xl64"/>
    <w:basedOn w:val="a"/>
    <w:rsid w:val="00D6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619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D6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619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619A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D6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5B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5B57"/>
    <w:rPr>
      <w:color w:val="800080"/>
      <w:u w:val="single"/>
    </w:rPr>
  </w:style>
  <w:style w:type="paragraph" w:customStyle="1" w:styleId="xl462">
    <w:name w:val="xl462"/>
    <w:basedOn w:val="a"/>
    <w:rsid w:val="004B5B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3">
    <w:name w:val="xl463"/>
    <w:basedOn w:val="a"/>
    <w:rsid w:val="004B5B5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4">
    <w:name w:val="xl464"/>
    <w:basedOn w:val="a"/>
    <w:rsid w:val="004B5B5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5">
    <w:name w:val="xl465"/>
    <w:basedOn w:val="a"/>
    <w:rsid w:val="004B5B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6">
    <w:name w:val="xl466"/>
    <w:basedOn w:val="a"/>
    <w:rsid w:val="004B5B5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4B5B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4B5B5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4B5B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4B5B5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4B5B5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6F3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3F20"/>
  </w:style>
  <w:style w:type="paragraph" w:styleId="a7">
    <w:name w:val="footer"/>
    <w:basedOn w:val="a"/>
    <w:link w:val="a8"/>
    <w:uiPriority w:val="99"/>
    <w:unhideWhenUsed/>
    <w:rsid w:val="006F3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3F20"/>
  </w:style>
  <w:style w:type="paragraph" w:customStyle="1" w:styleId="xl64">
    <w:name w:val="xl64"/>
    <w:basedOn w:val="a"/>
    <w:rsid w:val="00D6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619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D6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619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619A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D6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1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53</Pages>
  <Words>40803</Words>
  <Characters>232578</Characters>
  <Application>Microsoft Office Word</Application>
  <DocSecurity>0</DocSecurity>
  <Lines>1938</Lines>
  <Paragraphs>545</Paragraphs>
  <ScaleCrop>false</ScaleCrop>
  <Company/>
  <LinksUpToDate>false</LinksUpToDate>
  <CharactersWithSpaces>272836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Коростелева Анна Игоревна</cp:lastModifiedBy>
  <cp:revision>7</cp:revision>
  <dcterms:created xsi:type="dcterms:W3CDTF">2021-10-11T01:36:00Z</dcterms:created>
  <dcterms:modified xsi:type="dcterms:W3CDTF">2021-10-29T06:58:00Z</dcterms:modified>
</cp:coreProperties>
</file>